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3F2" w:rsidRDefault="00DD33F2">
      <w:pPr>
        <w:pStyle w:val="ConsPlusNormal"/>
        <w:outlineLvl w:val="0"/>
      </w:pPr>
      <w:r>
        <w:t>Зарегистрировано в Минюсте России 9 февраля 2022 г. N 67211</w:t>
      </w:r>
    </w:p>
    <w:p w:rsidR="00DD33F2" w:rsidRDefault="00DD33F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D33F2" w:rsidRDefault="00DD33F2">
      <w:pPr>
        <w:pStyle w:val="ConsPlusTitle"/>
        <w:jc w:val="center"/>
      </w:pPr>
      <w:bookmarkStart w:id="0" w:name="_GoBack"/>
      <w:bookmarkEnd w:id="0"/>
      <w:r>
        <w:t>МИНИСТЕРСТВО ФИНАНСОВ РОССИЙСКОЙ ФЕДЕРАЦИИ</w:t>
      </w:r>
    </w:p>
    <w:p w:rsidR="00DD33F2" w:rsidRDefault="00DD33F2">
      <w:pPr>
        <w:pStyle w:val="ConsPlusTitle"/>
        <w:jc w:val="center"/>
      </w:pPr>
    </w:p>
    <w:p w:rsidR="00DD33F2" w:rsidRDefault="00DD33F2">
      <w:pPr>
        <w:pStyle w:val="ConsPlusTitle"/>
        <w:jc w:val="center"/>
      </w:pPr>
      <w:r>
        <w:t>ФЕДЕРАЛЬНОЕ КАЗНАЧЕЙСТВО</w:t>
      </w:r>
    </w:p>
    <w:p w:rsidR="00DD33F2" w:rsidRDefault="00DD33F2">
      <w:pPr>
        <w:pStyle w:val="ConsPlusTitle"/>
        <w:jc w:val="center"/>
      </w:pPr>
    </w:p>
    <w:p w:rsidR="00DD33F2" w:rsidRDefault="00DD33F2">
      <w:pPr>
        <w:pStyle w:val="ConsPlusTitle"/>
        <w:jc w:val="center"/>
      </w:pPr>
      <w:r>
        <w:t>ПРИКАЗ</w:t>
      </w:r>
    </w:p>
    <w:p w:rsidR="00DD33F2" w:rsidRDefault="00DD33F2">
      <w:pPr>
        <w:pStyle w:val="ConsPlusTitle"/>
        <w:jc w:val="center"/>
      </w:pPr>
      <w:r>
        <w:t>от 24 декабря 2021 г. N 47н</w:t>
      </w:r>
    </w:p>
    <w:p w:rsidR="00DD33F2" w:rsidRDefault="00DD33F2">
      <w:pPr>
        <w:pStyle w:val="ConsPlusTitle"/>
        <w:jc w:val="center"/>
      </w:pPr>
    </w:p>
    <w:p w:rsidR="00DD33F2" w:rsidRDefault="00DD33F2">
      <w:pPr>
        <w:pStyle w:val="ConsPlusTitle"/>
        <w:jc w:val="center"/>
      </w:pPr>
      <w:r>
        <w:t>ОБ УТВЕРЖДЕНИИ ПЕРЕЧНЯ</w:t>
      </w:r>
    </w:p>
    <w:p w:rsidR="00DD33F2" w:rsidRDefault="00DD33F2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:rsidR="00DD33F2" w:rsidRDefault="00DD33F2">
      <w:pPr>
        <w:pStyle w:val="ConsPlusTitle"/>
        <w:jc w:val="center"/>
      </w:pPr>
      <w:r>
        <w:t>В ЦЕНТРАЛЬНОМ АППАРАТЕ ФЕДЕРАЛЬНОГО КАЗНАЧЕЙСТВА И ЕГО</w:t>
      </w:r>
    </w:p>
    <w:p w:rsidR="00DD33F2" w:rsidRDefault="00DD33F2">
      <w:pPr>
        <w:pStyle w:val="ConsPlusTitle"/>
        <w:jc w:val="center"/>
      </w:pPr>
      <w:r>
        <w:t xml:space="preserve">ТЕРРИТОРИАЛЬНЫХ ОРГАНАХ, ПРИ ЗАМЕЩЕНИИ КОТОРЫХ </w:t>
      </w:r>
      <w:proofErr w:type="gramStart"/>
      <w:r>
        <w:t>ФЕДЕРАЛЬНЫЕ</w:t>
      </w:r>
      <w:proofErr w:type="gramEnd"/>
    </w:p>
    <w:p w:rsidR="00DD33F2" w:rsidRDefault="00DD33F2">
      <w:pPr>
        <w:pStyle w:val="ConsPlusTitle"/>
        <w:jc w:val="center"/>
      </w:pPr>
      <w:r>
        <w:t>ГОСУДАРСТВЕННЫЕ ГРАЖДАНСКИЕ СЛУЖАЩИЕ ОБЯЗАНЫ ПРЕДСТАВЛЯТЬ</w:t>
      </w:r>
    </w:p>
    <w:p w:rsidR="00DD33F2" w:rsidRDefault="00DD33F2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DD33F2" w:rsidRDefault="00DD33F2">
      <w:pPr>
        <w:pStyle w:val="ConsPlusTitle"/>
        <w:jc w:val="center"/>
      </w:pPr>
      <w:r>
        <w:t>ИМУЩЕСТВЕННОГО ХАРАКТЕРА, А ТАКЖЕ СВЕДЕНИЯ О ДОХОДАХ,</w:t>
      </w:r>
    </w:p>
    <w:p w:rsidR="00DD33F2" w:rsidRDefault="00DD33F2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DD33F2" w:rsidRDefault="00DD33F2">
      <w:pPr>
        <w:pStyle w:val="ConsPlusTitle"/>
        <w:jc w:val="center"/>
      </w:pPr>
      <w:r>
        <w:t>СВОИХ СУПРУГИ (СУПРУГА) И НЕСОВЕРШЕННОЛЕТНИХ ДЕТЕЙ</w:t>
      </w:r>
    </w:p>
    <w:p w:rsidR="00DD33F2" w:rsidRDefault="00DD33F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D33F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3F2" w:rsidRDefault="00DD33F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3F2" w:rsidRDefault="00DD33F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D33F2" w:rsidRDefault="00DD33F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D33F2" w:rsidRDefault="00DD33F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31.10.2023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3F2" w:rsidRDefault="00DD33F2">
            <w:pPr>
              <w:pStyle w:val="ConsPlusNormal"/>
            </w:pPr>
          </w:p>
        </w:tc>
      </w:tr>
    </w:tbl>
    <w:p w:rsidR="00DD33F2" w:rsidRDefault="00DD33F2">
      <w:pPr>
        <w:pStyle w:val="ConsPlusNormal"/>
        <w:jc w:val="both"/>
      </w:pPr>
    </w:p>
    <w:p w:rsidR="00DD33F2" w:rsidRDefault="00DD33F2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</w:t>
      </w:r>
      <w:proofErr w:type="gramStart"/>
      <w:r>
        <w:t xml:space="preserve">2020, N 31, ст. 5018) и </w:t>
      </w:r>
      <w:hyperlink r:id="rId7">
        <w:r>
          <w:rPr>
            <w:color w:val="0000FF"/>
          </w:rPr>
          <w:t>подпунктом "а" пункта 2</w:t>
        </w:r>
      </w:hyperlink>
      <w:r>
        <w:t xml:space="preserve"> Указа 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</w:t>
      </w:r>
      <w:proofErr w:type="gramEnd"/>
      <w:r>
        <w:t>) и несовершеннолетних детей" (Собрание законодательства Российской Федерации, 2009, N 21, ст. 2542) приказываю: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44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8">
        <w:r>
          <w:rPr>
            <w:color w:val="0000FF"/>
          </w:rPr>
          <w:t>приказ</w:t>
        </w:r>
      </w:hyperlink>
      <w:r>
        <w:t xml:space="preserve"> Федерального казначейства от 21 января 2021 г. N 8н "Об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</w:t>
      </w:r>
      <w:proofErr w:type="gramEnd"/>
      <w:r>
        <w:t xml:space="preserve"> своих супруги (супруга) и несовершеннолетних детей" (зарегистрирован Министерством юстиции Российской Федерации 24 мая 2021 г., регистрационный номер 63578).</w:t>
      </w: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Normal"/>
        <w:jc w:val="right"/>
      </w:pPr>
      <w:r>
        <w:t>Руководитель</w:t>
      </w:r>
    </w:p>
    <w:p w:rsidR="00DD33F2" w:rsidRDefault="00DD33F2">
      <w:pPr>
        <w:pStyle w:val="ConsPlusNormal"/>
        <w:jc w:val="right"/>
      </w:pPr>
      <w:r>
        <w:t>Р.Е.АРТЮХИН</w:t>
      </w: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Normal"/>
        <w:jc w:val="right"/>
      </w:pPr>
      <w:r>
        <w:t>Согласовано</w:t>
      </w:r>
    </w:p>
    <w:p w:rsidR="00DD33F2" w:rsidRDefault="00DD33F2">
      <w:pPr>
        <w:pStyle w:val="ConsPlusNormal"/>
        <w:jc w:val="right"/>
      </w:pPr>
      <w:r>
        <w:t>Министр финансов</w:t>
      </w:r>
    </w:p>
    <w:p w:rsidR="00DD33F2" w:rsidRDefault="00DD33F2">
      <w:pPr>
        <w:pStyle w:val="ConsPlusNormal"/>
        <w:jc w:val="right"/>
      </w:pPr>
      <w:r>
        <w:t>Российской Федерации</w:t>
      </w:r>
    </w:p>
    <w:p w:rsidR="00DD33F2" w:rsidRDefault="00DD33F2">
      <w:pPr>
        <w:pStyle w:val="ConsPlusNormal"/>
        <w:jc w:val="right"/>
      </w:pPr>
      <w:r>
        <w:t>А.Г.СИЛУАНОВ</w:t>
      </w:r>
    </w:p>
    <w:p w:rsidR="00DD33F2" w:rsidRDefault="00DD33F2">
      <w:pPr>
        <w:pStyle w:val="ConsPlusNormal"/>
        <w:jc w:val="right"/>
      </w:pPr>
      <w:r>
        <w:t>22.12.2021</w:t>
      </w: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Normal"/>
        <w:jc w:val="right"/>
        <w:outlineLvl w:val="0"/>
      </w:pPr>
      <w:r>
        <w:t>Утвержден</w:t>
      </w:r>
    </w:p>
    <w:p w:rsidR="00DD33F2" w:rsidRDefault="00DD33F2">
      <w:pPr>
        <w:pStyle w:val="ConsPlusNormal"/>
        <w:jc w:val="right"/>
      </w:pPr>
      <w:r>
        <w:t>приказом Федерального казначейства</w:t>
      </w:r>
    </w:p>
    <w:p w:rsidR="00DD33F2" w:rsidRDefault="00DD33F2">
      <w:pPr>
        <w:pStyle w:val="ConsPlusNormal"/>
        <w:jc w:val="right"/>
      </w:pPr>
      <w:r>
        <w:t>от 24.12.2021 N 47н</w:t>
      </w: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Title"/>
        <w:jc w:val="center"/>
      </w:pPr>
      <w:bookmarkStart w:id="1" w:name="P44"/>
      <w:bookmarkEnd w:id="1"/>
      <w:r>
        <w:t>ПЕРЕЧЕНЬ</w:t>
      </w:r>
    </w:p>
    <w:p w:rsidR="00DD33F2" w:rsidRDefault="00DD33F2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:rsidR="00DD33F2" w:rsidRDefault="00DD33F2">
      <w:pPr>
        <w:pStyle w:val="ConsPlusTitle"/>
        <w:jc w:val="center"/>
      </w:pPr>
      <w:r>
        <w:t>В ЦЕНТРАЛЬНОМ АППАРАТЕ ФЕДЕРАЛЬНОГО КАЗНАЧЕЙСТВА И ЕГО</w:t>
      </w:r>
    </w:p>
    <w:p w:rsidR="00DD33F2" w:rsidRDefault="00DD33F2">
      <w:pPr>
        <w:pStyle w:val="ConsPlusTitle"/>
        <w:jc w:val="center"/>
      </w:pPr>
      <w:r>
        <w:t xml:space="preserve">ТЕРРИТОРИАЛЬНЫХ ОРГАНАХ, ПРИ ЗАМЕЩЕНИИ КОТОРЫХ </w:t>
      </w:r>
      <w:proofErr w:type="gramStart"/>
      <w:r>
        <w:t>ФЕДЕРАЛЬНЫЕ</w:t>
      </w:r>
      <w:proofErr w:type="gramEnd"/>
    </w:p>
    <w:p w:rsidR="00DD33F2" w:rsidRDefault="00DD33F2">
      <w:pPr>
        <w:pStyle w:val="ConsPlusTitle"/>
        <w:jc w:val="center"/>
      </w:pPr>
      <w:r>
        <w:t>ГОСУДАРСТВЕННЫЕ ГРАЖДАНСКИЕ СЛУЖАЩИЕ ОБЯЗАНЫ ПРЕДСТАВЛЯТЬ</w:t>
      </w:r>
    </w:p>
    <w:p w:rsidR="00DD33F2" w:rsidRDefault="00DD33F2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DD33F2" w:rsidRDefault="00DD33F2">
      <w:pPr>
        <w:pStyle w:val="ConsPlusTitle"/>
        <w:jc w:val="center"/>
      </w:pPr>
      <w:r>
        <w:t>ИМУЩЕСТВЕННОГО ХАРАКТЕРА, А ТАКЖЕ СВЕДЕНИЯ О ДОХОДАХ,</w:t>
      </w:r>
    </w:p>
    <w:p w:rsidR="00DD33F2" w:rsidRDefault="00DD33F2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DD33F2" w:rsidRDefault="00DD33F2">
      <w:pPr>
        <w:pStyle w:val="ConsPlusTitle"/>
        <w:jc w:val="center"/>
      </w:pPr>
      <w:r>
        <w:t>СВОИХ СУПРУГИ (СУПРУГА) И НЕСОВЕРШЕННОЛЕТНИХ ДЕТЕЙ</w:t>
      </w:r>
    </w:p>
    <w:p w:rsidR="00DD33F2" w:rsidRDefault="00DD33F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D33F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3F2" w:rsidRDefault="00DD33F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3F2" w:rsidRDefault="00DD33F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D33F2" w:rsidRDefault="00DD33F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D33F2" w:rsidRDefault="00DD33F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31.10.2023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3F2" w:rsidRDefault="00DD33F2">
            <w:pPr>
              <w:pStyle w:val="ConsPlusNormal"/>
            </w:pPr>
          </w:p>
        </w:tc>
      </w:tr>
    </w:tbl>
    <w:p w:rsidR="00DD33F2" w:rsidRDefault="00DD33F2">
      <w:pPr>
        <w:pStyle w:val="ConsPlusNormal"/>
        <w:jc w:val="both"/>
      </w:pPr>
    </w:p>
    <w:p w:rsidR="00DD33F2" w:rsidRDefault="00DD33F2">
      <w:pPr>
        <w:pStyle w:val="ConsPlusTitle"/>
        <w:jc w:val="center"/>
        <w:outlineLvl w:val="1"/>
      </w:pPr>
      <w:r>
        <w:t>I. Должности в центральном аппарате</w:t>
      </w:r>
    </w:p>
    <w:p w:rsidR="00DD33F2" w:rsidRDefault="00DD33F2">
      <w:pPr>
        <w:pStyle w:val="ConsPlusTitle"/>
        <w:jc w:val="center"/>
      </w:pPr>
      <w:r>
        <w:t>Федерального казначейства</w:t>
      </w: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Помощник руководителя;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Советник руководителя;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Начальник управления;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Заместитель начальника управления;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Начальник отдела в управлении;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Заместитель начальника отдела в управлении.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 xml:space="preserve">2. </w:t>
      </w:r>
      <w:proofErr w:type="gramStart"/>
      <w:r>
        <w:t xml:space="preserve">Советник, ведущий консультант, консультант, главный специалист-эксперт, </w:t>
      </w:r>
      <w:r>
        <w:lastRenderedPageBreak/>
        <w:t>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 в следующих структурных подразделениях: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Управление внутреннего контроля и аудита;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Управление делами;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Управление информационной инфраструктурой;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Управление режима секретности и безопасности информации;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Управление развития информационных систем;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Контрольно-ревизионное управление в сфере национальной безопасности, правоохранительной деятельности, судебной системе и оборонном комплексе;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Контрольно-ревизионное управление в социальной сфере, сфере межбюджетных отношений и социального страхования;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Контрольно-ревизионное управление в сфере развития экономики;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Управление по надзору за аудиторской деятельностью;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Управление по контролю в сфере контрактных отношений;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Контрольно-ревизионное управление в сфере институтов развития и государственных активов.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б) осуществление контрольных и надзорных мероприятий: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г) управление государственным имуществом: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lastRenderedPageBreak/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д) хранение и распределение материально-технических ресурсов: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Title"/>
        <w:jc w:val="center"/>
        <w:outlineLvl w:val="1"/>
      </w:pPr>
      <w:r>
        <w:t>II. Должности в Межрегиональном операционном управлении</w:t>
      </w:r>
    </w:p>
    <w:p w:rsidR="00DD33F2" w:rsidRDefault="00DD33F2">
      <w:pPr>
        <w:pStyle w:val="ConsPlusTitle"/>
        <w:jc w:val="center"/>
      </w:pPr>
      <w:r>
        <w:t>Федерального казначейства</w:t>
      </w: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Уполномоченный Федерального казначейства;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Помощник руководителя;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Начальник отдела;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Заместитель начальника отдела.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внутреннего контроля и аудита;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Административно-финансовый отдел;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государственной гражданской службы и кадров;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информационных систем;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режима секретности и безопасности информации;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функционирования контрактной системы.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б) осуществление контрольных и надзорных мероприятий: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lastRenderedPageBreak/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г) управление государственным имуществом: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 - эксперт, ведущий специалист-эксперт, специалист - 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д) хранение и распределение материально-технических ресурсов: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  <w:proofErr w:type="gramEnd"/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Title"/>
        <w:jc w:val="center"/>
        <w:outlineLvl w:val="1"/>
      </w:pPr>
      <w:r>
        <w:t>III. Должности в Межрегиональном бухгалтерском управлении</w:t>
      </w:r>
    </w:p>
    <w:p w:rsidR="00DD33F2" w:rsidRDefault="00DD33F2">
      <w:pPr>
        <w:pStyle w:val="ConsPlusTitle"/>
        <w:jc w:val="center"/>
      </w:pPr>
      <w:r>
        <w:t>Федерального казначейства</w:t>
      </w: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Уполномоченный Федерального казначейства;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Помощник руководителя;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Начальник отдела;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Заместитель начальника отдела.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Административный отдел;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государственной гражданской службы и кадров;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внутреннего контроля и аудита;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режима секретности и безопасности информации.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lastRenderedPageBreak/>
        <w:t>б) осуществление контрольных и надзорных мероприятий: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г) управление государственным имуществом: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д) хранение и распределение материально-технических ресурсов: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  <w:proofErr w:type="gramEnd"/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Title"/>
        <w:jc w:val="center"/>
        <w:outlineLvl w:val="1"/>
      </w:pPr>
      <w:r>
        <w:t xml:space="preserve">IV. Должности в </w:t>
      </w:r>
      <w:proofErr w:type="gramStart"/>
      <w:r>
        <w:t>Межрегиональном</w:t>
      </w:r>
      <w:proofErr w:type="gramEnd"/>
      <w:r>
        <w:t xml:space="preserve"> контрольно-ревизионном</w:t>
      </w:r>
    </w:p>
    <w:p w:rsidR="00DD33F2" w:rsidRDefault="00DD33F2">
      <w:pPr>
        <w:pStyle w:val="ConsPlusTitle"/>
        <w:jc w:val="center"/>
      </w:pPr>
      <w:proofErr w:type="gramStart"/>
      <w:r>
        <w:t>управлении</w:t>
      </w:r>
      <w:proofErr w:type="gramEnd"/>
      <w:r>
        <w:t xml:space="preserve"> Федерального казначейства</w:t>
      </w: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Уполномоченный Федерального казначейства;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Помощник руководителя;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Начальник отдела;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Заместитель начальника отдела.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2. 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сфере национальной обороны;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сфере правоохранительной деятельности и судебной системы;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сфере оборонно-промышленного комплекса;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сфере образования и науки;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сфере здравоохранения и социального страхования;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lastRenderedPageBreak/>
        <w:t>Контрольно-ревизионный отдел в сфере культуры, спорта и туризма;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сфере информационных технологий и связи;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сфере промышленности и экономики;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сфере природопользования и агропромышленного комплекса;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сфере жилищно-коммунального хозяйства;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сфере государственных активов;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сфере бюджетных инвестиций;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сфере контрактных отношений;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административного и кадрового обеспечения;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режима секретности и безопасности информации;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внутреннего контроля и аудита.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б) осуществление контрольных и надзорных мероприятий: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г) управление государственным имуществом: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д) хранение и распределение материально-технических ресурсов: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lastRenderedPageBreak/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разряда.</w:t>
      </w:r>
      <w:proofErr w:type="gramEnd"/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Title"/>
        <w:jc w:val="center"/>
        <w:outlineLvl w:val="1"/>
      </w:pPr>
      <w:r>
        <w:t xml:space="preserve">V. Должности в Межрегиональном управлении </w:t>
      </w:r>
      <w:proofErr w:type="gramStart"/>
      <w:r>
        <w:t>Федерального</w:t>
      </w:r>
      <w:proofErr w:type="gramEnd"/>
    </w:p>
    <w:p w:rsidR="00DD33F2" w:rsidRDefault="00DD33F2">
      <w:pPr>
        <w:pStyle w:val="ConsPlusTitle"/>
        <w:jc w:val="center"/>
      </w:pPr>
      <w:r>
        <w:t>казначейства в сфере управления ликвидностью</w:t>
      </w: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Уполномоченный Федерального казначейства;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Помощник руководителя;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Начальник отдела;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Заместитель начальника отдела.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административно-финансового и кадрового обеспечения;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внутреннего контроля и аудита;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режима секретности и безопасности информации.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б) осуществление контрольных и надзорных мероприятий: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г) управление государственным имуществом: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д) хранение и распределение материально-технических ресурсов: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lastRenderedPageBreak/>
        <w:t>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Title"/>
        <w:jc w:val="center"/>
        <w:outlineLvl w:val="1"/>
      </w:pPr>
      <w:r>
        <w:t>VI. Должности в управлениях Федерального казначейства</w:t>
      </w:r>
    </w:p>
    <w:p w:rsidR="00DD33F2" w:rsidRDefault="00DD33F2">
      <w:pPr>
        <w:pStyle w:val="ConsPlusTitle"/>
        <w:jc w:val="center"/>
      </w:pPr>
      <w:r>
        <w:t>по субъектам Российской Федерации</w:t>
      </w: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Уполномоченный Федерального казначейства;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Помощник руководителя;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Начальник отдела;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Заместитель начальника отдела.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 xml:space="preserve">2. </w:t>
      </w:r>
      <w:proofErr w:type="gramStart"/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 в следующих структурных подразделениях: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Отдел внутреннего контроля и аудита;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Административно-финансовый отдел;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функционирования контрактной системы;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государственной гражданской службы и кадров;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информационных систем;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сфере национальной безопасности, правоохранительной деятельности и судебной системы;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оборонном комплексе;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социальной сфере, сфере межбюджетных отношений и социального страхования;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сфере развития экономики;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по контролю в сфере контрактных отношений;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социально-экономической сфере;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финансово-бюджетной сфере;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казначейского сопровождения;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по надзору за аудиторской деятельностью;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режима секретности и безопасности информации;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Контрольно-ревизионный отдел в сфере деятельности силовых ведомств и судебной системы;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lastRenderedPageBreak/>
        <w:t>Контрольно-ревизионный отдел, созданный для осуществления функций управления Федерального казначейства по субъекту Российской Федерации.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б) осуществление контрольных и надзорных мероприятий: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г) управление государственным имуществом: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д) хранение и распределение материально-технических ресурсов: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контролер-ревизор.</w:t>
      </w:r>
      <w:proofErr w:type="gramEnd"/>
    </w:p>
    <w:p w:rsidR="00DD33F2" w:rsidRDefault="00DD33F2">
      <w:pPr>
        <w:pStyle w:val="ConsPlusNormal"/>
        <w:ind w:firstLine="540"/>
        <w:jc w:val="both"/>
      </w:pPr>
    </w:p>
    <w:p w:rsidR="00DD33F2" w:rsidRDefault="00DD33F2">
      <w:pPr>
        <w:pStyle w:val="ConsPlusTitle"/>
        <w:jc w:val="center"/>
        <w:outlineLvl w:val="1"/>
      </w:pPr>
      <w:r>
        <w:t>VII. Должности в Межрегиональном контрактном управлении</w:t>
      </w:r>
    </w:p>
    <w:p w:rsidR="00DD33F2" w:rsidRDefault="00DD33F2">
      <w:pPr>
        <w:pStyle w:val="ConsPlusTitle"/>
        <w:jc w:val="center"/>
      </w:pPr>
      <w:r>
        <w:t>Федерального казначейства</w:t>
      </w:r>
    </w:p>
    <w:p w:rsidR="00DD33F2" w:rsidRDefault="00DD33F2">
      <w:pPr>
        <w:pStyle w:val="ConsPlusNormal"/>
        <w:jc w:val="center"/>
      </w:pPr>
      <w:r>
        <w:t xml:space="preserve">(введено </w:t>
      </w:r>
      <w:hyperlink r:id="rId10">
        <w:r>
          <w:rPr>
            <w:color w:val="0000FF"/>
          </w:rPr>
          <w:t>Приказом</w:t>
        </w:r>
      </w:hyperlink>
      <w:r>
        <w:t xml:space="preserve"> Казначейства России от 31.10.2023 N 22н)</w:t>
      </w:r>
    </w:p>
    <w:p w:rsidR="00DD33F2" w:rsidRDefault="00DD33F2">
      <w:pPr>
        <w:pStyle w:val="ConsPlusNormal"/>
        <w:jc w:val="center"/>
      </w:pPr>
    </w:p>
    <w:p w:rsidR="00DD33F2" w:rsidRDefault="00DD33F2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Уполномоченный Федерального казначейства;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Помощник руководителя;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Начальник отдела;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lastRenderedPageBreak/>
        <w:t>Заместитель начальника отдела.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 xml:space="preserve">2. </w:t>
      </w:r>
      <w:proofErr w:type="gramStart"/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 в следующих структурных подразделениях: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Административный отдел;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внутреннего контроля и аудита;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государственной гражданской службы и кадров;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режима секретности и безопасности информации.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б) осуществление контрольных и надзорных мероприятий: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г) управление государственным имуществом: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д) хранение и распределение материально-технических ресурсов: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казначей.</w:t>
      </w:r>
      <w:proofErr w:type="gramEnd"/>
    </w:p>
    <w:p w:rsidR="00DD33F2" w:rsidRDefault="00DD33F2">
      <w:pPr>
        <w:pStyle w:val="ConsPlusNormal"/>
        <w:ind w:firstLine="540"/>
        <w:jc w:val="both"/>
      </w:pPr>
    </w:p>
    <w:p w:rsidR="00DD33F2" w:rsidRDefault="00DD33F2">
      <w:pPr>
        <w:pStyle w:val="ConsPlusTitle"/>
        <w:jc w:val="center"/>
        <w:outlineLvl w:val="1"/>
      </w:pPr>
      <w:r>
        <w:t xml:space="preserve">VIII. Должности в Межрегиональном управлении </w:t>
      </w:r>
      <w:proofErr w:type="gramStart"/>
      <w:r>
        <w:t>Федерального</w:t>
      </w:r>
      <w:proofErr w:type="gramEnd"/>
    </w:p>
    <w:p w:rsidR="00DD33F2" w:rsidRDefault="00DD33F2">
      <w:pPr>
        <w:pStyle w:val="ConsPlusTitle"/>
        <w:jc w:val="center"/>
      </w:pPr>
      <w:r>
        <w:t>казначейства по централизованной обработке данных</w:t>
      </w:r>
    </w:p>
    <w:p w:rsidR="00DD33F2" w:rsidRDefault="00DD33F2">
      <w:pPr>
        <w:pStyle w:val="ConsPlusNormal"/>
        <w:jc w:val="center"/>
      </w:pPr>
      <w:r>
        <w:t xml:space="preserve">(введено </w:t>
      </w:r>
      <w:hyperlink r:id="rId11">
        <w:r>
          <w:rPr>
            <w:color w:val="0000FF"/>
          </w:rPr>
          <w:t>Приказом</w:t>
        </w:r>
      </w:hyperlink>
      <w:r>
        <w:t xml:space="preserve"> Казначейства России от 31.10.2023 N 22н)</w:t>
      </w:r>
    </w:p>
    <w:p w:rsidR="00DD33F2" w:rsidRDefault="00DD33F2">
      <w:pPr>
        <w:pStyle w:val="ConsPlusNormal"/>
        <w:jc w:val="center"/>
      </w:pPr>
    </w:p>
    <w:p w:rsidR="00DD33F2" w:rsidRDefault="00DD33F2">
      <w:pPr>
        <w:pStyle w:val="ConsPlusNormal"/>
        <w:ind w:firstLine="540"/>
        <w:jc w:val="both"/>
      </w:pPr>
      <w:r>
        <w:lastRenderedPageBreak/>
        <w:t>1. Должности федеральной государственной гражданской службы: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Уполномоченный Федерального казначейства;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Помощник руководителя;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Начальник отдела;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Заместитель начальника отдела.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2. Консультант, главный специалист - эксперт, ведущий специалист - эксперт, специалист - эксперт, специалист 1 разряда в следующих структурных подразделениях: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Административный отдел;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внутреннего контроля и аудита;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государственной гражданской службы;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Отдел режима секретности и безопасности информации.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DD33F2" w:rsidRDefault="00DD33F2">
      <w:pPr>
        <w:pStyle w:val="ConsPlusNormal"/>
        <w:spacing w:before="24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б) осуществление контрольных и надзорных мероприятий: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г) управление государственным имуществом: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разряда;</w:t>
      </w:r>
      <w:proofErr w:type="gramEnd"/>
    </w:p>
    <w:p w:rsidR="00DD33F2" w:rsidRDefault="00DD33F2">
      <w:pPr>
        <w:pStyle w:val="ConsPlusNormal"/>
        <w:spacing w:before="240"/>
        <w:ind w:firstLine="540"/>
        <w:jc w:val="both"/>
      </w:pPr>
      <w:r>
        <w:t>д) хранение и распределение материально-технических ресурсов:</w:t>
      </w:r>
    </w:p>
    <w:p w:rsidR="00DD33F2" w:rsidRDefault="00DD33F2">
      <w:pPr>
        <w:pStyle w:val="ConsPlusNormal"/>
        <w:spacing w:before="24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разряда.</w:t>
      </w:r>
      <w:proofErr w:type="gramEnd"/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Normal"/>
        <w:jc w:val="both"/>
      </w:pPr>
    </w:p>
    <w:p w:rsidR="00DD33F2" w:rsidRDefault="00DD33F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55D2C" w:rsidRDefault="00655D2C"/>
    <w:sectPr w:rsidR="00655D2C" w:rsidSect="004F2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3F2"/>
    <w:rsid w:val="00655D2C"/>
    <w:rsid w:val="00DD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33F2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DD33F2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DD33F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33F2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DD33F2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DD33F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476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71713&amp;dst=100009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4894&amp;dst=69" TargetMode="External"/><Relationship Id="rId11" Type="http://schemas.openxmlformats.org/officeDocument/2006/relationships/hyperlink" Target="https://login.consultant.ru/link/?req=doc&amp;base=LAW&amp;n=463804&amp;dst=100034" TargetMode="External"/><Relationship Id="rId5" Type="http://schemas.openxmlformats.org/officeDocument/2006/relationships/hyperlink" Target="https://login.consultant.ru/link/?req=doc&amp;base=LAW&amp;n=463804&amp;dst=100007" TargetMode="External"/><Relationship Id="rId10" Type="http://schemas.openxmlformats.org/officeDocument/2006/relationships/hyperlink" Target="https://login.consultant.ru/link/?req=doc&amp;base=LAW&amp;n=463804&amp;dst=100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3804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3589</Words>
  <Characters>20459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24001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Калинникова</dc:creator>
  <cp:lastModifiedBy>Калинникова</cp:lastModifiedBy>
  <cp:revision>1</cp:revision>
  <dcterms:created xsi:type="dcterms:W3CDTF">2024-01-17T08:34:00Z</dcterms:created>
  <dcterms:modified xsi:type="dcterms:W3CDTF">2024-01-17T08:36:00Z</dcterms:modified>
</cp:coreProperties>
</file>