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F04EC3">
        <w:rPr>
          <w:rFonts w:cs="Times New Roman"/>
          <w:b/>
          <w:sz w:val="28"/>
          <w:szCs w:val="28"/>
        </w:rPr>
        <w:t xml:space="preserve">1 </w:t>
      </w:r>
      <w:r w:rsidR="005A1847">
        <w:rPr>
          <w:rFonts w:cs="Times New Roman"/>
          <w:b/>
          <w:sz w:val="28"/>
          <w:szCs w:val="28"/>
        </w:rPr>
        <w:t>полугодие</w:t>
      </w:r>
      <w:r w:rsidR="00F04EC3">
        <w:rPr>
          <w:rFonts w:cs="Times New Roman"/>
          <w:b/>
          <w:sz w:val="28"/>
          <w:szCs w:val="28"/>
        </w:rPr>
        <w:t xml:space="preserve"> </w:t>
      </w:r>
      <w:r w:rsidR="00B24E48">
        <w:rPr>
          <w:rFonts w:cs="Times New Roman"/>
          <w:b/>
          <w:sz w:val="28"/>
          <w:szCs w:val="28"/>
        </w:rPr>
        <w:t>202</w:t>
      </w:r>
      <w:r w:rsidR="00F04EC3">
        <w:rPr>
          <w:rFonts w:cs="Times New Roman"/>
          <w:b/>
          <w:sz w:val="28"/>
          <w:szCs w:val="28"/>
        </w:rPr>
        <w:t>4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F04EC3">
        <w:rPr>
          <w:rFonts w:cs="Times New Roman"/>
          <w:b/>
          <w:sz w:val="28"/>
          <w:szCs w:val="28"/>
        </w:rPr>
        <w:t>а</w:t>
      </w:r>
    </w:p>
    <w:p w:rsidR="001575C5" w:rsidRPr="00F20E76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5A1847" w:rsidRPr="005A1847">
        <w:rPr>
          <w:rFonts w:cs="Times New Roman"/>
          <w:sz w:val="28"/>
          <w:szCs w:val="28"/>
        </w:rPr>
        <w:t xml:space="preserve">1 полугодие </w:t>
      </w:r>
      <w:r w:rsidR="00F04EC3" w:rsidRPr="00F04EC3">
        <w:rPr>
          <w:rFonts w:cs="Times New Roman"/>
          <w:sz w:val="28"/>
          <w:szCs w:val="28"/>
        </w:rPr>
        <w:t xml:space="preserve">2024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094E6A">
        <w:rPr>
          <w:rFonts w:cs="Times New Roman"/>
          <w:sz w:val="28"/>
          <w:szCs w:val="28"/>
        </w:rPr>
        <w:t>28</w:t>
      </w:r>
      <w:r w:rsidR="003627F0" w:rsidRPr="00F20E76">
        <w:rPr>
          <w:rFonts w:cs="Times New Roman"/>
          <w:sz w:val="28"/>
          <w:szCs w:val="28"/>
        </w:rPr>
        <w:t xml:space="preserve"> контрольн</w:t>
      </w:r>
      <w:r w:rsidR="004C3684">
        <w:rPr>
          <w:rFonts w:cs="Times New Roman"/>
          <w:sz w:val="28"/>
          <w:szCs w:val="28"/>
        </w:rPr>
        <w:t>ых</w:t>
      </w:r>
      <w:r w:rsidR="003627F0" w:rsidRPr="00F20E76">
        <w:rPr>
          <w:rFonts w:cs="Times New Roman"/>
          <w:sz w:val="28"/>
          <w:szCs w:val="28"/>
        </w:rPr>
        <w:t xml:space="preserve"> мероприяти</w:t>
      </w:r>
      <w:r w:rsidR="004C3684">
        <w:rPr>
          <w:rFonts w:cs="Times New Roman"/>
          <w:sz w:val="28"/>
          <w:szCs w:val="28"/>
        </w:rPr>
        <w:t>й</w:t>
      </w:r>
      <w:r w:rsidR="003627F0">
        <w:rPr>
          <w:rFonts w:cs="Times New Roman"/>
          <w:sz w:val="28"/>
          <w:szCs w:val="28"/>
        </w:rPr>
        <w:t xml:space="preserve">: </w:t>
      </w:r>
      <w:r w:rsidR="00094E6A">
        <w:rPr>
          <w:rFonts w:cs="Times New Roman"/>
          <w:sz w:val="28"/>
          <w:szCs w:val="28"/>
        </w:rPr>
        <w:t>26 плановых и 2</w:t>
      </w:r>
      <w:r w:rsidR="00F04EC3">
        <w:rPr>
          <w:rFonts w:cs="Times New Roman"/>
          <w:sz w:val="28"/>
          <w:szCs w:val="28"/>
        </w:rPr>
        <w:t xml:space="preserve"> внепланов</w:t>
      </w:r>
      <w:r w:rsidR="00094E6A">
        <w:rPr>
          <w:rFonts w:cs="Times New Roman"/>
          <w:sz w:val="28"/>
          <w:szCs w:val="28"/>
        </w:rPr>
        <w:t>ых</w:t>
      </w:r>
      <w:r w:rsidR="00F04EC3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контрольных мероприяти</w:t>
      </w:r>
      <w:r w:rsidR="00EC3612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F72AFF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094E6A" w:rsidRPr="001F517C">
        <w:rPr>
          <w:rFonts w:eastAsia="Times New Roman" w:cs="Times New Roman"/>
          <w:sz w:val="28"/>
          <w:szCs w:val="28"/>
        </w:rPr>
        <w:t>2 287 682,8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094E6A">
        <w:rPr>
          <w:rFonts w:cs="Times New Roman"/>
          <w:sz w:val="28"/>
          <w:szCs w:val="28"/>
        </w:rPr>
        <w:t>тыс. рублей, из них:</w:t>
      </w:r>
    </w:p>
    <w:p w:rsidR="00094E6A" w:rsidRDefault="00094E6A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094E6A">
        <w:rPr>
          <w:rFonts w:cs="Times New Roman"/>
          <w:sz w:val="28"/>
          <w:szCs w:val="28"/>
        </w:rPr>
        <w:t xml:space="preserve">нарушения порядка предоставления бюджетных </w:t>
      </w:r>
      <w:r w:rsidR="000F770B">
        <w:rPr>
          <w:rFonts w:cs="Times New Roman"/>
          <w:sz w:val="28"/>
          <w:szCs w:val="28"/>
        </w:rPr>
        <w:t>средств</w:t>
      </w:r>
      <w:r>
        <w:rPr>
          <w:rFonts w:cs="Times New Roman"/>
          <w:sz w:val="28"/>
          <w:szCs w:val="28"/>
        </w:rPr>
        <w:t xml:space="preserve"> на сумму 15 245,</w:t>
      </w:r>
      <w:r w:rsidR="004D3272"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</w:t>
      </w:r>
      <w:r>
        <w:rPr>
          <w:rFonts w:cs="Times New Roman"/>
          <w:sz w:val="28"/>
          <w:szCs w:val="28"/>
        </w:rPr>
        <w:t>;</w:t>
      </w:r>
    </w:p>
    <w:p w:rsidR="00094E6A" w:rsidRDefault="00094E6A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нецелевое</w:t>
      </w:r>
      <w:r w:rsidRPr="00F20E76">
        <w:rPr>
          <w:rFonts w:cs="Times New Roman"/>
          <w:sz w:val="28"/>
          <w:szCs w:val="28"/>
        </w:rPr>
        <w:t xml:space="preserve"> использов</w:t>
      </w:r>
      <w:r>
        <w:rPr>
          <w:rFonts w:cs="Times New Roman"/>
          <w:sz w:val="28"/>
          <w:szCs w:val="28"/>
        </w:rPr>
        <w:t>ание бюджетных средств на сумму 23 289,6 </w:t>
      </w:r>
      <w:r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094E6A" w:rsidRPr="00094E6A" w:rsidRDefault="00094E6A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неэффективное</w:t>
      </w:r>
      <w:r w:rsidRPr="00F20E76">
        <w:rPr>
          <w:rFonts w:cs="Times New Roman"/>
          <w:sz w:val="28"/>
          <w:szCs w:val="28"/>
        </w:rPr>
        <w:t xml:space="preserve"> использов</w:t>
      </w:r>
      <w:r>
        <w:rPr>
          <w:rFonts w:cs="Times New Roman"/>
          <w:sz w:val="28"/>
          <w:szCs w:val="28"/>
        </w:rPr>
        <w:t>ание бюджетных средств на сумму 135 732,9 </w:t>
      </w:r>
      <w:r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963E51">
        <w:rPr>
          <w:rFonts w:cs="Times New Roman"/>
          <w:sz w:val="28"/>
          <w:szCs w:val="28"/>
        </w:rPr>
        <w:t>неправомерное</w:t>
      </w:r>
      <w:r w:rsidR="00F20E76" w:rsidRPr="00F20E76">
        <w:rPr>
          <w:rFonts w:cs="Times New Roman"/>
          <w:sz w:val="28"/>
          <w:szCs w:val="28"/>
        </w:rPr>
        <w:t xml:space="preserve">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094E6A">
        <w:rPr>
          <w:rFonts w:cs="Times New Roman"/>
          <w:sz w:val="28"/>
          <w:szCs w:val="28"/>
        </w:rPr>
        <w:t>408 713,8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094E6A" w:rsidRDefault="00152DA7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152DA7">
        <w:rPr>
          <w:rFonts w:cs="Times New Roman"/>
          <w:sz w:val="28"/>
          <w:szCs w:val="28"/>
        </w:rPr>
        <w:t>нарушения процедур составления и исполнения бюджета по расходам</w:t>
      </w:r>
      <w:r>
        <w:rPr>
          <w:rFonts w:cs="Times New Roman"/>
          <w:sz w:val="28"/>
          <w:szCs w:val="28"/>
        </w:rPr>
        <w:t xml:space="preserve"> на сумму 65 083,9 тыс. рублей;</w:t>
      </w:r>
    </w:p>
    <w:p w:rsidR="00F20E76" w:rsidRP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 xml:space="preserve">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="00F20E76" w:rsidRPr="00F20E76">
        <w:rPr>
          <w:rFonts w:cs="Times New Roman"/>
          <w:sz w:val="28"/>
          <w:szCs w:val="28"/>
        </w:rPr>
        <w:t xml:space="preserve">на сумму </w:t>
      </w:r>
      <w:r w:rsidR="00152DA7">
        <w:rPr>
          <w:rFonts w:cs="Times New Roman"/>
          <w:sz w:val="28"/>
          <w:szCs w:val="28"/>
        </w:rPr>
        <w:t>161</w:t>
      </w:r>
      <w:r>
        <w:rPr>
          <w:rFonts w:cs="Times New Roman"/>
          <w:sz w:val="28"/>
          <w:szCs w:val="28"/>
        </w:rPr>
        <w:t> </w:t>
      </w:r>
      <w:r w:rsidR="00152DA7">
        <w:rPr>
          <w:rFonts w:cs="Times New Roman"/>
          <w:sz w:val="28"/>
          <w:szCs w:val="28"/>
        </w:rPr>
        <w:t>136</w:t>
      </w:r>
      <w:r>
        <w:rPr>
          <w:rFonts w:cs="Times New Roman"/>
          <w:sz w:val="28"/>
          <w:szCs w:val="28"/>
        </w:rPr>
        <w:t>,</w:t>
      </w:r>
      <w:r w:rsidR="00152DA7">
        <w:rPr>
          <w:rFonts w:cs="Times New Roman"/>
          <w:sz w:val="28"/>
          <w:szCs w:val="28"/>
        </w:rPr>
        <w:t>3</w:t>
      </w:r>
      <w:r w:rsidR="00B02CC3" w:rsidRPr="00AE5846">
        <w:rPr>
          <w:rFonts w:cs="Times New Roman"/>
          <w:sz w:val="28"/>
          <w:szCs w:val="28"/>
        </w:rPr>
        <w:t> </w:t>
      </w:r>
      <w:r w:rsidR="00F20E76" w:rsidRPr="00AE5846">
        <w:rPr>
          <w:rFonts w:cs="Times New Roman"/>
          <w:sz w:val="28"/>
          <w:szCs w:val="28"/>
        </w:rPr>
        <w:t>тыс</w:t>
      </w:r>
      <w:r w:rsidR="00F20E76" w:rsidRPr="00F20E76">
        <w:rPr>
          <w:rFonts w:cs="Times New Roman"/>
          <w:sz w:val="28"/>
          <w:szCs w:val="28"/>
        </w:rPr>
        <w:t>.</w:t>
      </w:r>
      <w:r w:rsidR="00B02CC3"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 xml:space="preserve">нарушения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="00F20E76" w:rsidRPr="00F20E76">
        <w:rPr>
          <w:rFonts w:cs="Times New Roman"/>
          <w:sz w:val="28"/>
          <w:szCs w:val="28"/>
        </w:rPr>
        <w:t xml:space="preserve">нужд на сумму </w:t>
      </w:r>
      <w:r w:rsidR="00152DA7">
        <w:rPr>
          <w:rFonts w:cs="Times New Roman"/>
          <w:sz w:val="28"/>
          <w:szCs w:val="28"/>
        </w:rPr>
        <w:t>1 444 152,8</w:t>
      </w:r>
      <w:r w:rsidR="00631DB8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тыс. </w:t>
      </w:r>
      <w:r w:rsidR="0048199A">
        <w:rPr>
          <w:rFonts w:cs="Times New Roman"/>
          <w:sz w:val="28"/>
          <w:szCs w:val="28"/>
        </w:rPr>
        <w:t>рублей;</w:t>
      </w:r>
    </w:p>
    <w:p w:rsidR="00152DA7" w:rsidRDefault="00152DA7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н</w:t>
      </w:r>
      <w:r w:rsidRPr="00152DA7">
        <w:rPr>
          <w:rFonts w:cs="Times New Roman"/>
          <w:sz w:val="28"/>
          <w:szCs w:val="28"/>
        </w:rPr>
        <w:t>арушения порядка администрирования доходов бюджета</w:t>
      </w:r>
      <w:r>
        <w:rPr>
          <w:rFonts w:cs="Times New Roman"/>
          <w:sz w:val="28"/>
          <w:szCs w:val="28"/>
        </w:rPr>
        <w:t xml:space="preserve"> на сумму 3 048,1 тыс. рублей;</w:t>
      </w:r>
    </w:p>
    <w:p w:rsidR="00963E51" w:rsidRPr="00F20E76" w:rsidRDefault="00963E51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63E51">
        <w:rPr>
          <w:rFonts w:cs="Times New Roman"/>
          <w:sz w:val="28"/>
          <w:szCs w:val="28"/>
        </w:rPr>
        <w:t>иные нарушения бюджетного законодательства</w:t>
      </w:r>
      <w:r>
        <w:rPr>
          <w:rFonts w:cs="Times New Roman"/>
          <w:sz w:val="28"/>
          <w:szCs w:val="28"/>
        </w:rPr>
        <w:t xml:space="preserve"> Российской Федерации на сумму </w:t>
      </w:r>
      <w:r w:rsidR="00152DA7">
        <w:rPr>
          <w:rFonts w:cs="Times New Roman"/>
          <w:sz w:val="28"/>
          <w:szCs w:val="28"/>
        </w:rPr>
        <w:t>31 279,7</w:t>
      </w:r>
      <w:r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152DA7">
        <w:rPr>
          <w:rFonts w:cs="Times New Roman"/>
          <w:sz w:val="28"/>
          <w:szCs w:val="28"/>
        </w:rPr>
        <w:t>119 957,0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тыс. рублей, из них:</w:t>
      </w:r>
    </w:p>
    <w:p w:rsidR="00F20E76" w:rsidRDefault="00C73D3C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E84F87">
        <w:rPr>
          <w:rFonts w:cs="Times New Roman"/>
          <w:sz w:val="28"/>
          <w:szCs w:val="28"/>
        </w:rPr>
        <w:t xml:space="preserve">федеральный </w:t>
      </w:r>
      <w:r w:rsidR="00E84F87">
        <w:rPr>
          <w:rFonts w:eastAsia="Times New Roman"/>
          <w:sz w:val="28"/>
          <w:szCs w:val="28"/>
        </w:rPr>
        <w:t xml:space="preserve">бюджет </w:t>
      </w:r>
      <w:r w:rsidR="000118DC">
        <w:rPr>
          <w:rFonts w:cs="Times New Roman"/>
          <w:sz w:val="28"/>
          <w:szCs w:val="28"/>
        </w:rPr>
        <w:t>4</w:t>
      </w:r>
      <w:r w:rsidR="00963E51">
        <w:rPr>
          <w:rFonts w:cs="Times New Roman"/>
          <w:sz w:val="28"/>
          <w:szCs w:val="28"/>
        </w:rPr>
        <w:t> </w:t>
      </w:r>
      <w:r w:rsidR="000118DC">
        <w:rPr>
          <w:rFonts w:cs="Times New Roman"/>
          <w:sz w:val="28"/>
          <w:szCs w:val="28"/>
        </w:rPr>
        <w:t>596</w:t>
      </w:r>
      <w:r w:rsidR="00E84F87">
        <w:rPr>
          <w:rFonts w:cs="Times New Roman"/>
          <w:sz w:val="28"/>
          <w:szCs w:val="28"/>
        </w:rPr>
        <w:t>,</w:t>
      </w:r>
      <w:r w:rsidR="006A06D2">
        <w:rPr>
          <w:rFonts w:cs="Times New Roman"/>
          <w:sz w:val="28"/>
          <w:szCs w:val="28"/>
        </w:rPr>
        <w:t>2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бюджет государственн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внебюджетн</w:t>
      </w:r>
      <w:r w:rsidR="0048199A">
        <w:rPr>
          <w:rFonts w:eastAsia="Times New Roman"/>
          <w:sz w:val="28"/>
          <w:szCs w:val="28"/>
        </w:rPr>
        <w:t>ого</w:t>
      </w:r>
      <w:r w:rsidR="00B461C3">
        <w:rPr>
          <w:rFonts w:eastAsia="Times New Roman"/>
          <w:sz w:val="28"/>
          <w:szCs w:val="28"/>
        </w:rPr>
        <w:t xml:space="preserve"> фонд</w:t>
      </w:r>
      <w:r w:rsidR="0048199A">
        <w:rPr>
          <w:rFonts w:eastAsia="Times New Roman"/>
          <w:sz w:val="28"/>
          <w:szCs w:val="28"/>
        </w:rPr>
        <w:t>а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963E51">
        <w:rPr>
          <w:rFonts w:cs="Times New Roman"/>
          <w:sz w:val="28"/>
          <w:szCs w:val="28"/>
        </w:rPr>
        <w:t>16</w:t>
      </w:r>
      <w:r w:rsidR="009F0D27"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5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0118DC">
        <w:rPr>
          <w:rFonts w:cs="Times New Roman"/>
          <w:sz w:val="28"/>
          <w:szCs w:val="28"/>
        </w:rPr>
        <w:t>44,4 </w:t>
      </w:r>
      <w:r w:rsidR="00E84F87">
        <w:rPr>
          <w:rFonts w:cs="Times New Roman"/>
          <w:sz w:val="28"/>
          <w:szCs w:val="28"/>
        </w:rPr>
        <w:t>тыс. рублей</w:t>
      </w:r>
      <w:r w:rsidR="00F20E76" w:rsidRPr="00F20E76">
        <w:rPr>
          <w:rFonts w:cs="Times New Roman"/>
          <w:sz w:val="28"/>
          <w:szCs w:val="28"/>
        </w:rPr>
        <w:t>;</w:t>
      </w:r>
    </w:p>
    <w:p w:rsidR="006A06D2" w:rsidRPr="00F20E76" w:rsidRDefault="006A06D2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 возмещено на счета и в кассы учреждений </w:t>
      </w:r>
      <w:r w:rsidR="00963E51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,</w:t>
      </w:r>
      <w:r w:rsidR="00963E51">
        <w:rPr>
          <w:rFonts w:cs="Times New Roman"/>
          <w:sz w:val="28"/>
          <w:szCs w:val="28"/>
        </w:rPr>
        <w:t>2</w:t>
      </w:r>
      <w:r>
        <w:rPr>
          <w:rFonts w:cs="Times New Roman"/>
          <w:sz w:val="28"/>
          <w:szCs w:val="28"/>
        </w:rPr>
        <w:t xml:space="preserve"> тыс. рублей</w:t>
      </w:r>
      <w:r w:rsidR="00E45AFE">
        <w:rPr>
          <w:rFonts w:cs="Times New Roman"/>
          <w:sz w:val="28"/>
          <w:szCs w:val="28"/>
        </w:rPr>
        <w:t>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D01EEB">
        <w:rPr>
          <w:rFonts w:cs="Times New Roman"/>
          <w:sz w:val="28"/>
          <w:szCs w:val="28"/>
        </w:rPr>
        <w:t xml:space="preserve">выполнены строительно-монтажные работы и 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 xml:space="preserve">ные бюджетного учета на </w:t>
      </w:r>
      <w:r w:rsidR="00D01EEB">
        <w:rPr>
          <w:rFonts w:cs="Times New Roman"/>
          <w:sz w:val="28"/>
          <w:szCs w:val="28"/>
        </w:rPr>
        <w:t xml:space="preserve">общую </w:t>
      </w:r>
      <w:r w:rsidR="009F0D27">
        <w:rPr>
          <w:rFonts w:cs="Times New Roman"/>
          <w:sz w:val="28"/>
          <w:szCs w:val="28"/>
        </w:rPr>
        <w:t>сумму</w:t>
      </w:r>
      <w:r w:rsidR="00D01EEB">
        <w:rPr>
          <w:rFonts w:cs="Times New Roman"/>
          <w:sz w:val="28"/>
          <w:szCs w:val="28"/>
        </w:rPr>
        <w:t xml:space="preserve"> </w:t>
      </w:r>
      <w:r w:rsidR="000118DC">
        <w:rPr>
          <w:rFonts w:cs="Times New Roman"/>
          <w:sz w:val="28"/>
          <w:szCs w:val="28"/>
        </w:rPr>
        <w:t>115 290</w:t>
      </w:r>
      <w:r w:rsidR="00963E51">
        <w:rPr>
          <w:rFonts w:cs="Times New Roman"/>
          <w:sz w:val="28"/>
          <w:szCs w:val="28"/>
        </w:rPr>
        <w:t>,</w:t>
      </w:r>
      <w:r w:rsidR="000118DC">
        <w:rPr>
          <w:rFonts w:cs="Times New Roman"/>
          <w:sz w:val="28"/>
          <w:szCs w:val="28"/>
        </w:rPr>
        <w:t>7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FC4E61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0118DC">
        <w:rPr>
          <w:rFonts w:cs="Times New Roman"/>
          <w:sz w:val="28"/>
          <w:szCs w:val="28"/>
        </w:rPr>
        <w:t>25</w:t>
      </w:r>
      <w:r w:rsidR="0069029F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представлени</w:t>
      </w:r>
      <w:r w:rsidR="00F04EC3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0118DC" w:rsidRPr="001F517C">
        <w:rPr>
          <w:rFonts w:eastAsia="Times New Roman" w:cs="Times New Roman"/>
          <w:sz w:val="28"/>
          <w:szCs w:val="28"/>
        </w:rPr>
        <w:t>2 287 682,8</w:t>
      </w:r>
      <w:r w:rsidR="000118DC">
        <w:rPr>
          <w:rFonts w:cs="Times New Roman"/>
          <w:sz w:val="28"/>
          <w:szCs w:val="28"/>
        </w:rPr>
        <w:t> </w:t>
      </w:r>
      <w:r w:rsidR="00C829C9">
        <w:rPr>
          <w:rFonts w:cs="Times New Roman"/>
          <w:sz w:val="28"/>
          <w:szCs w:val="28"/>
        </w:rPr>
        <w:t xml:space="preserve">тыс. рублей и </w:t>
      </w:r>
      <w:r w:rsidR="00FA7ADE">
        <w:rPr>
          <w:rFonts w:cs="Times New Roman"/>
          <w:sz w:val="28"/>
          <w:szCs w:val="28"/>
        </w:rPr>
        <w:t>2</w:t>
      </w:r>
      <w:r w:rsidR="00C829C9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предписани</w:t>
      </w:r>
      <w:r w:rsidR="00FA7ADE">
        <w:rPr>
          <w:rFonts w:cs="Times New Roman"/>
          <w:sz w:val="28"/>
          <w:szCs w:val="28"/>
        </w:rPr>
        <w:t>я</w:t>
      </w:r>
      <w:r w:rsidRPr="00AE5846">
        <w:rPr>
          <w:rFonts w:cs="Times New Roman"/>
          <w:sz w:val="28"/>
          <w:szCs w:val="28"/>
        </w:rPr>
        <w:t xml:space="preserve"> на </w:t>
      </w:r>
      <w:r w:rsidR="00D01EEB">
        <w:rPr>
          <w:rFonts w:cs="Times New Roman"/>
          <w:sz w:val="28"/>
          <w:szCs w:val="28"/>
        </w:rPr>
        <w:t xml:space="preserve">общую </w:t>
      </w:r>
      <w:r w:rsidRPr="00AE5846">
        <w:rPr>
          <w:rFonts w:cs="Times New Roman"/>
          <w:sz w:val="28"/>
          <w:szCs w:val="28"/>
        </w:rPr>
        <w:t xml:space="preserve">сумму </w:t>
      </w:r>
      <w:r w:rsidR="00C829C9" w:rsidRPr="00AE5846">
        <w:rPr>
          <w:rFonts w:cs="Times New Roman"/>
          <w:sz w:val="28"/>
          <w:szCs w:val="28"/>
        </w:rPr>
        <w:t xml:space="preserve">нарушений </w:t>
      </w:r>
      <w:r w:rsidR="00F04EC3">
        <w:rPr>
          <w:rFonts w:cs="Times New Roman"/>
          <w:sz w:val="28"/>
          <w:szCs w:val="28"/>
        </w:rPr>
        <w:t>1 158,2</w:t>
      </w:r>
      <w:r w:rsidR="00D01EEB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0118DC">
        <w:rPr>
          <w:rFonts w:cs="Times New Roman"/>
          <w:sz w:val="28"/>
          <w:szCs w:val="28"/>
        </w:rPr>
        <w:t>16</w:t>
      </w:r>
      <w:r w:rsidR="00FA7ADE">
        <w:rPr>
          <w:rFonts w:cs="Times New Roman"/>
          <w:sz w:val="28"/>
          <w:szCs w:val="28"/>
        </w:rPr>
        <w:t xml:space="preserve"> представлени</w:t>
      </w:r>
      <w:r w:rsidR="00FC4E61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0118DC">
        <w:rPr>
          <w:rFonts w:cs="Times New Roman"/>
          <w:sz w:val="28"/>
          <w:szCs w:val="28"/>
        </w:rPr>
        <w:t>901 791,8 </w:t>
      </w:r>
      <w:r w:rsidRPr="00F20E76">
        <w:rPr>
          <w:rFonts w:cs="Times New Roman"/>
          <w:sz w:val="28"/>
          <w:szCs w:val="28"/>
        </w:rPr>
        <w:t xml:space="preserve">тыс. рублей, </w:t>
      </w:r>
      <w:r w:rsidR="000118DC">
        <w:rPr>
          <w:rFonts w:cs="Times New Roman"/>
          <w:sz w:val="28"/>
          <w:szCs w:val="28"/>
        </w:rPr>
        <w:t xml:space="preserve">в том числе 6 представлений на сумму нарушений 517 622,3 тыс. рублей, </w:t>
      </w:r>
      <w:r w:rsidRPr="00F20E76">
        <w:rPr>
          <w:rFonts w:cs="Times New Roman"/>
          <w:sz w:val="28"/>
          <w:szCs w:val="28"/>
        </w:rPr>
        <w:t>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A7ADE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FC4E61">
        <w:rPr>
          <w:rFonts w:cs="Times New Roman"/>
          <w:sz w:val="28"/>
          <w:szCs w:val="28"/>
        </w:rPr>
        <w:t>4</w:t>
      </w:r>
      <w:r w:rsidR="00CB09BD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 протоколов</w:t>
      </w:r>
      <w:r w:rsidR="00F72AFF">
        <w:rPr>
          <w:rFonts w:cs="Times New Roman"/>
          <w:sz w:val="28"/>
          <w:szCs w:val="28"/>
        </w:rPr>
        <w:t xml:space="preserve"> </w:t>
      </w:r>
      <w:r w:rsidRPr="00A078C4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CB09BD">
        <w:rPr>
          <w:rFonts w:cs="Times New Roman"/>
          <w:sz w:val="28"/>
          <w:szCs w:val="28"/>
        </w:rPr>
        <w:t>190 460,3 </w:t>
      </w:r>
      <w:r w:rsidRPr="00A078C4">
        <w:rPr>
          <w:rFonts w:cs="Times New Roman"/>
          <w:sz w:val="28"/>
          <w:szCs w:val="28"/>
        </w:rPr>
        <w:t>тыс. рублей.</w:t>
      </w:r>
    </w:p>
    <w:p w:rsidR="00FC4E61" w:rsidRDefault="00F72AFF" w:rsidP="00F72AFF">
      <w:pPr>
        <w:widowControl w:val="0"/>
        <w:spacing w:after="0" w:line="360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F72AFF">
        <w:rPr>
          <w:rFonts w:eastAsia="Calibri"/>
          <w:sz w:val="28"/>
          <w:szCs w:val="28"/>
        </w:rPr>
        <w:t>По результатам рассмотрения протоколов об административных правонарушениях вынесены 3 постановления о назначении административного наказания в виде штрафа на общую сумму 629,5 тыс. рублей, 40 постановлений о назначении административного наказания в виде предупреждения, 1 постановление о прекращении производства в связи с отсутствием состава административного правонарушения, 2 протокола возвращены для устранения выявленных недостатков.</w:t>
      </w:r>
      <w:proofErr w:type="gramEnd"/>
      <w:r w:rsidRPr="00F72AFF">
        <w:rPr>
          <w:rFonts w:eastAsia="Calibri"/>
          <w:sz w:val="28"/>
          <w:szCs w:val="28"/>
        </w:rPr>
        <w:t xml:space="preserve"> В Центральный районный суд г. Волгограда на рассмотрение направлен 1 протокол, по результатам рассмотрения которого вынесено постановление о прекращении дела об административном правонарушении в связи с истечением срока давности. В Управление Федеральной антимонопольной службы по Волгоградской области на рассмотрение направлены 2 протокола, по результатам рассмотрения которых вынесены постановления о назначении административного наказания в виде штрафа на общую сумму 24,1 тыс. рублей.</w:t>
      </w:r>
    </w:p>
    <w:p w:rsidR="00FC4E61" w:rsidRPr="00A80E88" w:rsidRDefault="00F72AFF" w:rsidP="00F72AFF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 w:rsidRPr="00F72AFF">
        <w:rPr>
          <w:rFonts w:eastAsia="Calibri"/>
          <w:sz w:val="28"/>
          <w:szCs w:val="28"/>
        </w:rPr>
        <w:t xml:space="preserve">Поступило от органов прокуратуры 5 постановлений о возбуждении дела об административном правонарушении, по </w:t>
      </w:r>
      <w:proofErr w:type="gramStart"/>
      <w:r w:rsidRPr="00F72AFF">
        <w:rPr>
          <w:rFonts w:eastAsia="Calibri"/>
          <w:sz w:val="28"/>
          <w:szCs w:val="28"/>
        </w:rPr>
        <w:t>результатам</w:t>
      </w:r>
      <w:proofErr w:type="gramEnd"/>
      <w:r w:rsidRPr="00F72AFF">
        <w:rPr>
          <w:rFonts w:eastAsia="Calibri"/>
          <w:sz w:val="28"/>
          <w:szCs w:val="28"/>
        </w:rPr>
        <w:t xml:space="preserve"> рассмотрения которых вынесено 1 постановление о назначении административного наказания в виде штрафа на сумму 20,0 тыс. рублей, 1 постановление о прекращении производства в </w:t>
      </w:r>
      <w:r w:rsidRPr="00F72AFF">
        <w:rPr>
          <w:rFonts w:eastAsia="Calibri"/>
          <w:sz w:val="28"/>
          <w:szCs w:val="28"/>
        </w:rPr>
        <w:lastRenderedPageBreak/>
        <w:t>связи с отсутствием события административного правонарушения, 2 дела об административном правонарушении переданы на рассмотрение по подведомственности, 1 дело об административном правонарушении не рассмотрено в связи с тем, что по состоянию на 01.07.202</w:t>
      </w:r>
      <w:r w:rsidR="000F770B">
        <w:rPr>
          <w:rFonts w:eastAsia="Calibri"/>
          <w:sz w:val="28"/>
          <w:szCs w:val="28"/>
        </w:rPr>
        <w:t>4</w:t>
      </w:r>
      <w:bookmarkStart w:id="0" w:name="_GoBack"/>
      <w:bookmarkEnd w:id="0"/>
      <w:r w:rsidRPr="00F72AFF">
        <w:rPr>
          <w:rFonts w:eastAsia="Calibri"/>
          <w:sz w:val="28"/>
          <w:szCs w:val="28"/>
        </w:rPr>
        <w:t xml:space="preserve"> срок рассмотрения не наступил.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FC4E61">
        <w:rPr>
          <w:rFonts w:cs="Times New Roman"/>
          <w:sz w:val="28"/>
          <w:szCs w:val="28"/>
        </w:rPr>
        <w:t>1</w:t>
      </w:r>
      <w:r w:rsidR="00F72AFF">
        <w:rPr>
          <w:rFonts w:cs="Times New Roman"/>
          <w:sz w:val="28"/>
          <w:szCs w:val="28"/>
        </w:rPr>
        <w:t>7</w:t>
      </w:r>
      <w:r w:rsidR="00FC4E61">
        <w:rPr>
          <w:rFonts w:cs="Times New Roman"/>
          <w:sz w:val="28"/>
          <w:szCs w:val="28"/>
        </w:rPr>
        <w:t>6</w:t>
      </w:r>
      <w:r w:rsidR="002818CA" w:rsidRPr="002818CA">
        <w:rPr>
          <w:rFonts w:cs="Times New Roman"/>
          <w:sz w:val="28"/>
          <w:szCs w:val="28"/>
        </w:rPr>
        <w:t>,</w:t>
      </w:r>
      <w:r w:rsidR="00FA7ADE">
        <w:rPr>
          <w:rFonts w:cs="Times New Roman"/>
          <w:sz w:val="28"/>
          <w:szCs w:val="28"/>
        </w:rPr>
        <w:t>6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F72AFF">
        <w:rPr>
          <w:rFonts w:cs="Times New Roman"/>
          <w:sz w:val="28"/>
          <w:szCs w:val="28"/>
        </w:rPr>
        <w:t>171,6 </w:t>
      </w:r>
      <w:r w:rsidRPr="002818CA">
        <w:rPr>
          <w:rFonts w:cs="Times New Roman"/>
          <w:sz w:val="28"/>
          <w:szCs w:val="28"/>
        </w:rPr>
        <w:t>тыс. рублей.</w:t>
      </w:r>
    </w:p>
    <w:p w:rsid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FC4E61">
        <w:rPr>
          <w:rFonts w:cs="Times New Roman"/>
          <w:sz w:val="28"/>
          <w:szCs w:val="28"/>
        </w:rPr>
        <w:t xml:space="preserve">1 </w:t>
      </w:r>
      <w:r w:rsidR="00F72AFF">
        <w:rPr>
          <w:rFonts w:cs="Times New Roman"/>
          <w:sz w:val="28"/>
          <w:szCs w:val="28"/>
        </w:rPr>
        <w:t>полугодие</w:t>
      </w:r>
      <w:r w:rsidR="00FC4E61">
        <w:rPr>
          <w:rFonts w:cs="Times New Roman"/>
          <w:sz w:val="28"/>
          <w:szCs w:val="28"/>
        </w:rPr>
        <w:t xml:space="preserve"> 2024</w:t>
      </w:r>
      <w:r w:rsidRPr="00F20E76">
        <w:rPr>
          <w:rFonts w:cs="Times New Roman"/>
          <w:sz w:val="28"/>
          <w:szCs w:val="28"/>
        </w:rPr>
        <w:t xml:space="preserve"> год</w:t>
      </w:r>
      <w:r w:rsidR="00FC4E61">
        <w:rPr>
          <w:rFonts w:cs="Times New Roman"/>
          <w:sz w:val="28"/>
          <w:szCs w:val="28"/>
        </w:rPr>
        <w:t>а</w:t>
      </w:r>
      <w:r w:rsidR="00C829C9">
        <w:rPr>
          <w:rFonts w:cs="Times New Roman"/>
          <w:sz w:val="28"/>
          <w:szCs w:val="28"/>
        </w:rPr>
        <w:t xml:space="preserve"> проведено </w:t>
      </w:r>
      <w:r w:rsidR="00F72AFF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F72AFF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Sect="00AF0972">
      <w:headerReference w:type="default" r:id="rId8"/>
      <w:pgSz w:w="11905" w:h="16838" w:code="9"/>
      <w:pgMar w:top="1134" w:right="567" w:bottom="1418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9F0" w:rsidRDefault="003809F0" w:rsidP="000C266D">
      <w:pPr>
        <w:spacing w:after="0" w:line="240" w:lineRule="auto"/>
      </w:pPr>
      <w:r>
        <w:separator/>
      </w:r>
    </w:p>
  </w:endnote>
  <w:endnote w:type="continuationSeparator" w:id="0">
    <w:p w:rsidR="003809F0" w:rsidRDefault="003809F0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9F0" w:rsidRDefault="003809F0" w:rsidP="000C266D">
      <w:pPr>
        <w:spacing w:after="0" w:line="240" w:lineRule="auto"/>
      </w:pPr>
      <w:r>
        <w:separator/>
      </w:r>
    </w:p>
  </w:footnote>
  <w:footnote w:type="continuationSeparator" w:id="0">
    <w:p w:rsidR="003809F0" w:rsidRDefault="003809F0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70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118DC"/>
    <w:rsid w:val="00094E6A"/>
    <w:rsid w:val="000B16AE"/>
    <w:rsid w:val="000C266D"/>
    <w:rsid w:val="000F09E2"/>
    <w:rsid w:val="000F770B"/>
    <w:rsid w:val="00106F58"/>
    <w:rsid w:val="00152DA7"/>
    <w:rsid w:val="001575C5"/>
    <w:rsid w:val="001A56B9"/>
    <w:rsid w:val="001C332B"/>
    <w:rsid w:val="0022208F"/>
    <w:rsid w:val="002369A4"/>
    <w:rsid w:val="00246F32"/>
    <w:rsid w:val="00251AD8"/>
    <w:rsid w:val="00256039"/>
    <w:rsid w:val="002818CA"/>
    <w:rsid w:val="002E434B"/>
    <w:rsid w:val="003065E1"/>
    <w:rsid w:val="00326483"/>
    <w:rsid w:val="003627F0"/>
    <w:rsid w:val="003809F0"/>
    <w:rsid w:val="00410FD2"/>
    <w:rsid w:val="0041199C"/>
    <w:rsid w:val="00451F07"/>
    <w:rsid w:val="0048199A"/>
    <w:rsid w:val="004C1BFE"/>
    <w:rsid w:val="004C3684"/>
    <w:rsid w:val="004D3272"/>
    <w:rsid w:val="004D545D"/>
    <w:rsid w:val="00534A5A"/>
    <w:rsid w:val="00583BE5"/>
    <w:rsid w:val="005A1847"/>
    <w:rsid w:val="005B4E25"/>
    <w:rsid w:val="0062120D"/>
    <w:rsid w:val="00631DB8"/>
    <w:rsid w:val="00663C95"/>
    <w:rsid w:val="0069029F"/>
    <w:rsid w:val="006A06D2"/>
    <w:rsid w:val="006E4327"/>
    <w:rsid w:val="006F5A35"/>
    <w:rsid w:val="00712E79"/>
    <w:rsid w:val="007341DD"/>
    <w:rsid w:val="00746B93"/>
    <w:rsid w:val="007507C2"/>
    <w:rsid w:val="00752C10"/>
    <w:rsid w:val="008220E6"/>
    <w:rsid w:val="008308FB"/>
    <w:rsid w:val="00854B0C"/>
    <w:rsid w:val="00856B29"/>
    <w:rsid w:val="0086721D"/>
    <w:rsid w:val="00880234"/>
    <w:rsid w:val="008A5595"/>
    <w:rsid w:val="008B366D"/>
    <w:rsid w:val="008D170C"/>
    <w:rsid w:val="00925A24"/>
    <w:rsid w:val="00955E78"/>
    <w:rsid w:val="00963E51"/>
    <w:rsid w:val="00964F5C"/>
    <w:rsid w:val="009674AB"/>
    <w:rsid w:val="00996812"/>
    <w:rsid w:val="009D700D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AF0972"/>
    <w:rsid w:val="00B02CC3"/>
    <w:rsid w:val="00B20654"/>
    <w:rsid w:val="00B24E48"/>
    <w:rsid w:val="00B461C3"/>
    <w:rsid w:val="00BA1DE3"/>
    <w:rsid w:val="00BB640E"/>
    <w:rsid w:val="00C0332E"/>
    <w:rsid w:val="00C206AC"/>
    <w:rsid w:val="00C449C2"/>
    <w:rsid w:val="00C4536B"/>
    <w:rsid w:val="00C52E4B"/>
    <w:rsid w:val="00C73D3C"/>
    <w:rsid w:val="00C74B2C"/>
    <w:rsid w:val="00C829C9"/>
    <w:rsid w:val="00CB09BD"/>
    <w:rsid w:val="00CD3FB7"/>
    <w:rsid w:val="00CE5EE3"/>
    <w:rsid w:val="00D01EEB"/>
    <w:rsid w:val="00D375B0"/>
    <w:rsid w:val="00D71EF3"/>
    <w:rsid w:val="00E07420"/>
    <w:rsid w:val="00E10B9F"/>
    <w:rsid w:val="00E45AFE"/>
    <w:rsid w:val="00E502B6"/>
    <w:rsid w:val="00E84ED9"/>
    <w:rsid w:val="00E84F87"/>
    <w:rsid w:val="00EA7DA1"/>
    <w:rsid w:val="00EC3612"/>
    <w:rsid w:val="00F04EC3"/>
    <w:rsid w:val="00F20E76"/>
    <w:rsid w:val="00F2549F"/>
    <w:rsid w:val="00F4661D"/>
    <w:rsid w:val="00F72AFF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F64B8-4878-4378-8AFE-24A1C6865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2024-02-29T15:33:00Z</cp:lastPrinted>
  <dcterms:created xsi:type="dcterms:W3CDTF">2024-02-29T14:08:00Z</dcterms:created>
  <dcterms:modified xsi:type="dcterms:W3CDTF">2024-07-31T09:22:00Z</dcterms:modified>
</cp:coreProperties>
</file>