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37" w:rsidRPr="00152F43" w:rsidRDefault="00C37837" w:rsidP="0015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52F43">
        <w:rPr>
          <w:rFonts w:ascii="Times New Roman" w:hAnsi="Times New Roman" w:cs="Times New Roman"/>
          <w:sz w:val="24"/>
        </w:rPr>
        <w:t xml:space="preserve">В ознаменование Дня Победы, эхом прокатывающегося по всей стране, разворачиваются масштабные торжества, посвященные бессмертному подвигу народа в Великой Отечественной войне. </w:t>
      </w:r>
    </w:p>
    <w:p w:rsidR="00C37837" w:rsidRPr="00152F43" w:rsidRDefault="00C37837" w:rsidP="0015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52F43">
        <w:rPr>
          <w:rFonts w:ascii="Times New Roman" w:hAnsi="Times New Roman" w:cs="Times New Roman"/>
          <w:sz w:val="24"/>
        </w:rPr>
        <w:t>Среди них ярким лучом сияет Всероссийская патриотическая акция «Окна Победы».</w:t>
      </w:r>
    </w:p>
    <w:p w:rsidR="00C37837" w:rsidRPr="00152F43" w:rsidRDefault="00C37837" w:rsidP="0015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52F43">
        <w:rPr>
          <w:rFonts w:ascii="Times New Roman" w:hAnsi="Times New Roman" w:cs="Times New Roman"/>
          <w:sz w:val="24"/>
        </w:rPr>
        <w:t>Ее благородная цель – соткать атмосферу священного праздника, передать юным поколениям нить традиций, выразить безмерную благодарность героям, отстоявшим мир, и почтить светлую память ушедших ветеранов.</w:t>
      </w:r>
    </w:p>
    <w:p w:rsidR="00C37837" w:rsidRPr="00152F43" w:rsidRDefault="00C37837" w:rsidP="0015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152F43">
        <w:rPr>
          <w:rFonts w:ascii="Times New Roman" w:hAnsi="Times New Roman" w:cs="Times New Roman"/>
          <w:sz w:val="24"/>
        </w:rPr>
        <w:t>Управление Федерального казначейства по Волгоградской области, преисполненное чувства долга, присоединилось к этой акции, отдав дань глубокого уважения беспримерному подвигу народа!</w:t>
      </w:r>
    </w:p>
    <w:p w:rsidR="00F132D9" w:rsidRPr="00152F43" w:rsidRDefault="00152F43" w:rsidP="00152F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pict>
          <v:group id="_x0000_s1034" style="position:absolute;left:0;text-align:left;margin-left:.35pt;margin-top:47.2pt;width:472.6pt;height:529.5pt;z-index:251673600" coordorigin="1708,5114" coordsize="9452,10590">
            <v:group id="_x0000_s1031" style="position:absolute;left:1708;top:5114;width:9452;height:5224" coordorigin="1453,5039" coordsize="9452,522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1453;top:5039;width:3686;height:2461;mso-position-horizontal-relative:margin;mso-position-vertical-relative:margin">
                <v:imagedata r:id="rId5" o:title="photo_2025-05-08_13-14-20 (3)"/>
              </v:shape>
              <v:shape id="_x0000_s1027" type="#_x0000_t75" style="position:absolute;left:1453;top:7500;width:3686;height:2763;mso-position-horizontal-relative:margin;mso-position-vertical-relative:margin">
                <v:imagedata r:id="rId6" o:title="photo_2025-05-08_13-14-20 (4)"/>
              </v:shape>
              <v:shape id="_x0000_s1028" type="#_x0000_t75" style="position:absolute;left:5139;top:5039;width:1883;height:5224;mso-position-horizontal-relative:margin;mso-position-vertical-relative:margin">
                <v:imagedata r:id="rId7" o:title="photo_2025-05-08_13-14-20 (5)"/>
              </v:shape>
              <v:shape id="_x0000_s1029" type="#_x0000_t75" style="position:absolute;left:7022;top:5039;width:3883;height:2593;mso-position-horizontal-relative:margin;mso-position-vertical-relative:margin">
                <v:imagedata r:id="rId8" o:title="photo_2025-05-08_13-14-20"/>
              </v:shape>
              <v:shape id="_x0000_s1030" type="#_x0000_t75" style="position:absolute;left:7022;top:7632;width:3883;height:2631;mso-position-horizontal-relative:margin;mso-position-vertical-relative:margin">
                <v:imagedata r:id="rId9" o:title="photo_2025-05-08_13-30-31 (2)"/>
              </v:shape>
            </v:group>
            <v:shape id="_x0000_s1032" type="#_x0000_t75" style="position:absolute;left:2342;top:10432;width:3967;height:5272;mso-position-horizontal-relative:margin;mso-position-vertical-relative:margin">
              <v:imagedata r:id="rId10" o:title="photo_2025-05-08_13-14-20 (2)"/>
            </v:shape>
            <v:shape id="_x0000_s1033" type="#_x0000_t75" style="position:absolute;left:6384;top:10423;width:3974;height:5281;mso-position-horizontal-relative:margin;mso-position-vertical-relative:margin">
              <v:imagedata r:id="rId11" o:title="photo_2025-05-08_13-30-31"/>
            </v:shape>
          </v:group>
        </w:pict>
      </w:r>
      <w:r w:rsidR="00C37837" w:rsidRPr="00152F43">
        <w:rPr>
          <w:rFonts w:ascii="Times New Roman" w:hAnsi="Times New Roman" w:cs="Times New Roman"/>
          <w:sz w:val="24"/>
        </w:rPr>
        <w:t xml:space="preserve"> Окна первого этажа здания Управления в преддверии праздника украшены тематическими плакатами, посвященными Дню Победы, выдержанными в строгом, но выразительном стиле.</w:t>
      </w:r>
      <w:bookmarkStart w:id="0" w:name="_GoBack"/>
      <w:bookmarkEnd w:id="0"/>
    </w:p>
    <w:sectPr w:rsidR="00F132D9" w:rsidRPr="00152F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837"/>
    <w:rsid w:val="00152F43"/>
    <w:rsid w:val="00C37837"/>
    <w:rsid w:val="00F1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2025-05-14T06:55:00Z</dcterms:created>
  <dcterms:modified xsi:type="dcterms:W3CDTF">2025-05-14T07:34:00Z</dcterms:modified>
</cp:coreProperties>
</file>