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08D" w:rsidRDefault="0016208D" w:rsidP="0016208D">
      <w:pPr>
        <w:jc w:val="both"/>
      </w:pPr>
      <w:bookmarkStart w:id="0" w:name="_GoBack"/>
      <w:r>
        <w:t xml:space="preserve">26 марта 2025 г. в музее-панораме "Сталинградская битва" состоялось городское патриотическое мероприятие "Разговор со </w:t>
      </w:r>
      <w:proofErr w:type="spellStart"/>
      <w:r>
        <w:t>СВОими</w:t>
      </w:r>
      <w:proofErr w:type="spellEnd"/>
      <w:r>
        <w:t>", приуроченное к 11-ой годовщине воссоединения Крыма с Россией</w:t>
      </w:r>
      <w:bookmarkEnd w:id="0"/>
      <w:r>
        <w:t>!</w:t>
      </w:r>
    </w:p>
    <w:p w:rsidR="0016208D" w:rsidRDefault="0016208D" w:rsidP="0016208D">
      <w:pPr>
        <w:jc w:val="both"/>
      </w:pPr>
      <w:r>
        <w:t>Сотрудники Управления Федерального казначейства по Волгоградской области приняли участие в мероприятии, где также присутствовали представители ветеранского сообщества, молодежных патриотических организаций, СМИ, участники специальной военной операции.</w:t>
      </w:r>
    </w:p>
    <w:p w:rsidR="008544E1" w:rsidRDefault="0016208D" w:rsidP="0016208D">
      <w:pPr>
        <w:jc w:val="both"/>
      </w:pPr>
      <w:r>
        <w:t>В рамках беседы участники мероприятия окунулись в историю событий 2014 года в Крыму. У сотрудников Управления состоялся доверительный разговор с участниками СВО, которые ответили на все интересующие вопросы.</w:t>
      </w:r>
    </w:p>
    <w:p w:rsidR="0016208D" w:rsidRDefault="0016208D" w:rsidP="0016208D">
      <w:pPr>
        <w:jc w:val="both"/>
      </w:pPr>
    </w:p>
    <w:p w:rsidR="0016208D" w:rsidRDefault="0016208D" w:rsidP="0016208D">
      <w:pPr>
        <w:jc w:val="center"/>
      </w:pPr>
      <w:r>
        <w:rPr>
          <w:noProof/>
          <w:lang w:eastAsia="ru-RU"/>
        </w:rPr>
        <w:drawing>
          <wp:inline distT="0" distB="0" distL="0" distR="0" wp14:anchorId="366EA7F2" wp14:editId="0F262DC5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08D" w:rsidRDefault="0016208D" w:rsidP="0016208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F7E29C6" wp14:editId="6FA53B8D">
            <wp:extent cx="5000625" cy="3750335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5085" cy="375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08D" w:rsidRDefault="0016208D" w:rsidP="0016208D">
      <w:pPr>
        <w:jc w:val="center"/>
      </w:pPr>
      <w:r>
        <w:rPr>
          <w:noProof/>
          <w:lang w:eastAsia="ru-RU"/>
        </w:rPr>
        <w:drawing>
          <wp:inline distT="0" distB="0" distL="0" distR="0" wp14:anchorId="5CD4F13A" wp14:editId="38A7FE48">
            <wp:extent cx="3962400" cy="5283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2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3FA"/>
    <w:rsid w:val="000C43FA"/>
    <w:rsid w:val="0016208D"/>
    <w:rsid w:val="0085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6ACA7"/>
  <w15:chartTrackingRefBased/>
  <w15:docId w15:val="{7862D6A5-9094-425B-8456-D72EB56C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559</Characters>
  <Application>Microsoft Office Word</Application>
  <DocSecurity>0</DocSecurity>
  <Lines>4</Lines>
  <Paragraphs>1</Paragraphs>
  <ScaleCrop>false</ScaleCrop>
  <Company>УФК по Волгоградской области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2025-04-03T13:45:00Z</dcterms:created>
  <dcterms:modified xsi:type="dcterms:W3CDTF">2025-04-03T13:50:00Z</dcterms:modified>
</cp:coreProperties>
</file>